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</w:t>
      </w:r>
      <w:r w:rsidR="003E4BE8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CB027B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5440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CB027B" w:rsidRPr="00CB027B">
        <w:rPr>
          <w:sz w:val="27"/>
          <w:szCs w:val="27"/>
        </w:rPr>
        <w:t>Об установлении публичного сервитута в отношении части земельного участка с кадастровым номером 47:07:1039001:71 в целях строительства и эксплуатации линейного объекта системы газоснабжения местного значения</w:t>
      </w:r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CB027B" w:rsidRPr="00CB027B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главой V.7 Земельного кодексом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3096" w:rsidRDefault="00D33096" w:rsidP="003E7623">
      <w:r>
        <w:separator/>
      </w:r>
    </w:p>
  </w:endnote>
  <w:endnote w:type="continuationSeparator" w:id="0">
    <w:p w:rsidR="00D33096" w:rsidRDefault="00D3309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3096" w:rsidRDefault="00D33096" w:rsidP="003E7623">
      <w:r>
        <w:separator/>
      </w:r>
    </w:p>
  </w:footnote>
  <w:footnote w:type="continuationSeparator" w:id="0">
    <w:p w:rsidR="00D33096" w:rsidRDefault="00D3309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096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F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FB944-59F0-465C-A4F7-B3D11428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2026-02-26T09:43:00Z</dcterms:created>
  <dcterms:modified xsi:type="dcterms:W3CDTF">2026-02-26T09:43:00Z</dcterms:modified>
</cp:coreProperties>
</file>